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>Дело № 2-</w:t>
      </w:r>
      <w:r>
        <w:rPr>
          <w:rFonts w:ascii="Times New Roman" w:eastAsia="Times New Roman" w:hAnsi="Times New Roman" w:cs="Times New Roman"/>
          <w:sz w:val="26"/>
          <w:szCs w:val="26"/>
        </w:rPr>
        <w:t>5557</w:t>
      </w:r>
      <w:r>
        <w:rPr>
          <w:rFonts w:ascii="Times New Roman" w:eastAsia="Times New Roman" w:hAnsi="Times New Roman" w:cs="Times New Roman"/>
          <w:sz w:val="26"/>
          <w:szCs w:val="26"/>
        </w:rPr>
        <w:t>-26</w:t>
      </w:r>
      <w:r>
        <w:rPr>
          <w:rFonts w:ascii="Times New Roman" w:eastAsia="Times New Roman" w:hAnsi="Times New Roman" w:cs="Times New Roman"/>
          <w:sz w:val="26"/>
          <w:szCs w:val="26"/>
        </w:rPr>
        <w:t>10</w:t>
      </w:r>
      <w:r>
        <w:rPr>
          <w:rFonts w:ascii="Times New Roman" w:eastAsia="Times New Roman" w:hAnsi="Times New Roman" w:cs="Times New Roman"/>
          <w:sz w:val="26"/>
          <w:szCs w:val="26"/>
        </w:rPr>
        <w:t>/</w:t>
      </w:r>
      <w:r>
        <w:rPr>
          <w:rFonts w:ascii="Times New Roman" w:eastAsia="Times New Roman" w:hAnsi="Times New Roman" w:cs="Times New Roman"/>
          <w:sz w:val="26"/>
          <w:szCs w:val="26"/>
        </w:rPr>
        <w:t>20</w:t>
      </w:r>
      <w:r>
        <w:rPr>
          <w:rFonts w:ascii="Times New Roman" w:eastAsia="Times New Roman" w:hAnsi="Times New Roman" w:cs="Times New Roman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sz w:val="26"/>
          <w:szCs w:val="26"/>
        </w:rPr>
        <w:t>6</w:t>
      </w:r>
    </w:p>
    <w:p>
      <w:pPr>
        <w:keepNext/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РЕШЕНИЕ</w:t>
      </w:r>
    </w:p>
    <w:p>
      <w:pPr>
        <w:keepNext/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Именем Российской Федерации</w:t>
      </w:r>
    </w:p>
    <w:p>
      <w:pPr>
        <w:keepNext/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(резолютивная часть)</w:t>
      </w:r>
    </w:p>
    <w:p>
      <w:pPr>
        <w:keepNext/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г. Сургут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20 августа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й </w:t>
      </w:r>
      <w:r>
        <w:rPr>
          <w:rFonts w:ascii="Times New Roman" w:eastAsia="Times New Roman" w:hAnsi="Times New Roman" w:cs="Times New Roman"/>
          <w:sz w:val="28"/>
          <w:szCs w:val="28"/>
        </w:rPr>
        <w:t>судь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Сургута Ханты-Мансийского автономного округа – Югры Король Е.П., при секретаре судебного заседания </w:t>
      </w:r>
      <w:r>
        <w:rPr>
          <w:rFonts w:ascii="Times New Roman" w:eastAsia="Times New Roman" w:hAnsi="Times New Roman" w:cs="Times New Roman"/>
          <w:sz w:val="28"/>
          <w:szCs w:val="28"/>
        </w:rPr>
        <w:t>Солодовниковой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Л.Н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.,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в открытом судебном заседании гражданское дело по исковому заявлению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Казенного учреждения </w:t>
      </w:r>
      <w:r>
        <w:rPr>
          <w:rStyle w:val="cat-UserDefinedgrp-14rplc-6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«Агентство социального благополучия населения» к Добровольской Ольге Владимировне о взыскании денежных средств, полученных в качестве государственной социальной помощи,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уководствуясь </w:t>
      </w:r>
      <w:r>
        <w:rPr>
          <w:rFonts w:ascii="Times New Roman" w:eastAsia="Times New Roman" w:hAnsi="Times New Roman" w:cs="Times New Roman"/>
          <w:sz w:val="28"/>
          <w:szCs w:val="28"/>
        </w:rPr>
        <w:t>ст.ст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167,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194-199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Гражданского процессуального кодекса Российской Федерации,</w:t>
      </w:r>
    </w:p>
    <w:p>
      <w:pPr>
        <w:spacing w:before="0" w:after="0"/>
        <w:ind w:firstLine="567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решил:</w:t>
      </w:r>
    </w:p>
    <w:p>
      <w:pPr>
        <w:spacing w:before="0" w:after="0"/>
        <w:ind w:firstLine="720"/>
        <w:jc w:val="both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>сков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ое заявление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Казенного учреждения </w:t>
      </w:r>
      <w:r>
        <w:rPr>
          <w:rStyle w:val="cat-UserDefinedgrp-14rplc-9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«Агентство социального благополучия населения» </w:t>
      </w:r>
      <w:r>
        <w:rPr>
          <w:rFonts w:ascii="Times New Roman" w:eastAsia="Times New Roman" w:hAnsi="Times New Roman" w:cs="Times New Roman"/>
          <w:sz w:val="28"/>
          <w:szCs w:val="28"/>
        </w:rPr>
        <w:t>– удовлетворить.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Взыскать с </w:t>
      </w:r>
      <w:r>
        <w:rPr>
          <w:rFonts w:ascii="Times New Roman" w:eastAsia="Times New Roman" w:hAnsi="Times New Roman" w:cs="Times New Roman"/>
          <w:sz w:val="28"/>
          <w:szCs w:val="28"/>
        </w:rPr>
        <w:t>Добровольской Ольг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Владимировн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ы </w:t>
      </w:r>
      <w:r>
        <w:rPr>
          <w:rStyle w:val="cat-UserDefinedgrp-15rplc-1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пользу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Казенного учреждения </w:t>
      </w:r>
      <w:r>
        <w:rPr>
          <w:rStyle w:val="cat-UserDefinedgrp-14rplc-14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«Агентство социального благополучия населения» </w:t>
      </w:r>
      <w:r>
        <w:rPr>
          <w:rStyle w:val="cat-UserDefinedgrp-16rplc-15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бюджет </w:t>
      </w:r>
      <w:r>
        <w:rPr>
          <w:rStyle w:val="cat-UserDefinedgrp-14rplc-16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излишне выплаченную сумму государственной социальной помощи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размере </w:t>
      </w:r>
      <w:r>
        <w:rPr>
          <w:rStyle w:val="cat-Sumgrp-10rplc-18"/>
          <w:rFonts w:ascii="Times New Roman" w:eastAsia="Times New Roman" w:hAnsi="Times New Roman" w:cs="Times New Roman"/>
          <w:sz w:val="28"/>
          <w:szCs w:val="28"/>
        </w:rPr>
        <w:t>сумма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Взыскать с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Добровольской Ольги Владимировны </w:t>
      </w:r>
      <w:r>
        <w:rPr>
          <w:rStyle w:val="cat-UserDefinedgrp-15rplc-20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доход бюджета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государственную пошлину в размере </w:t>
      </w:r>
      <w:r>
        <w:rPr>
          <w:rStyle w:val="cat-Sumgrp-11rplc-22"/>
          <w:rFonts w:ascii="Times New Roman" w:eastAsia="Times New Roman" w:hAnsi="Times New Roman" w:cs="Times New Roman"/>
          <w:sz w:val="28"/>
          <w:szCs w:val="28"/>
        </w:rPr>
        <w:t>сумма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Разъяснить сторонам, что заявление о составлении мотивированного решения суда может быть подано в течение трёх дней со дня объявления резолютивной части решения суда</w:t>
      </w:r>
      <w:r>
        <w:rPr>
          <w:rFonts w:ascii="Times New Roman" w:eastAsia="Times New Roman" w:hAnsi="Times New Roman" w:cs="Times New Roman"/>
          <w:sz w:val="28"/>
          <w:szCs w:val="28"/>
        </w:rPr>
        <w:t>, если лица, участвующие в деле, их представители присутствовали в судебном заседании;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Решение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городской суд Ханты-Мансийского автономного округа-Югры в течение месяца со дня принятия решения суда в окончательной форме, путём подачи апелляционной жалобы </w:t>
      </w:r>
      <w:r>
        <w:rPr>
          <w:rFonts w:ascii="Times New Roman" w:eastAsia="Times New Roman" w:hAnsi="Times New Roman" w:cs="Times New Roman"/>
          <w:sz w:val="28"/>
          <w:szCs w:val="28"/>
        </w:rPr>
        <w:t>через мирового судью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10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Сургута.</w:t>
      </w:r>
    </w:p>
    <w:p>
      <w:pPr>
        <w:spacing w:before="0" w:after="0"/>
        <w:ind w:firstLine="567"/>
        <w:jc w:val="both"/>
        <w:rPr>
          <w:sz w:val="28"/>
          <w:szCs w:val="28"/>
        </w:rPr>
      </w:pPr>
    </w:p>
    <w:p>
      <w:pPr>
        <w:spacing w:before="0" w:after="0"/>
        <w:ind w:firstLine="567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Е.П. Король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КОПИЯ ВЕРНА 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Мировой судья судебного участка № 10 </w:t>
      </w:r>
      <w:r>
        <w:rPr>
          <w:rFonts w:ascii="Times New Roman" w:eastAsia="Times New Roman" w:hAnsi="Times New Roman" w:cs="Times New Roman"/>
          <w:sz w:val="20"/>
          <w:szCs w:val="20"/>
        </w:rPr>
        <w:t>Сургутского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судебного района города окружного значения Сургута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ХМАО-Югры ______________________ Е.П. Король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«</w:t>
      </w:r>
      <w:r>
        <w:rPr>
          <w:rFonts w:ascii="Times New Roman" w:eastAsia="Times New Roman" w:hAnsi="Times New Roman" w:cs="Times New Roman"/>
          <w:sz w:val="20"/>
          <w:szCs w:val="20"/>
        </w:rPr>
        <w:t>20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» </w:t>
      </w:r>
      <w:r>
        <w:rPr>
          <w:rFonts w:ascii="Times New Roman" w:eastAsia="Times New Roman" w:hAnsi="Times New Roman" w:cs="Times New Roman"/>
          <w:sz w:val="20"/>
          <w:szCs w:val="20"/>
        </w:rPr>
        <w:t>августа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2026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года 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Секретарь судебного заседания 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____________________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Л.Н. </w:t>
      </w:r>
      <w:r>
        <w:rPr>
          <w:rFonts w:ascii="Times New Roman" w:eastAsia="Times New Roman" w:hAnsi="Times New Roman" w:cs="Times New Roman"/>
          <w:sz w:val="20"/>
          <w:szCs w:val="20"/>
        </w:rPr>
        <w:t>Солодовникова</w:t>
      </w:r>
    </w:p>
    <w:p>
      <w:pPr>
        <w:spacing w:before="0" w:after="0"/>
        <w:jc w:val="both"/>
        <w:rPr>
          <w:sz w:val="20"/>
          <w:szCs w:val="20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14rplc-6">
    <w:name w:val="cat-UserDefined grp-14 rplc-6"/>
    <w:basedOn w:val="DefaultParagraphFont"/>
  </w:style>
  <w:style w:type="character" w:customStyle="1" w:styleId="cat-UserDefinedgrp-14rplc-9">
    <w:name w:val="cat-UserDefined grp-14 rplc-9"/>
    <w:basedOn w:val="DefaultParagraphFont"/>
  </w:style>
  <w:style w:type="character" w:customStyle="1" w:styleId="cat-UserDefinedgrp-15rplc-11">
    <w:name w:val="cat-UserDefined grp-15 rplc-11"/>
    <w:basedOn w:val="DefaultParagraphFont"/>
  </w:style>
  <w:style w:type="character" w:customStyle="1" w:styleId="cat-UserDefinedgrp-14rplc-14">
    <w:name w:val="cat-UserDefined grp-14 rplc-14"/>
    <w:basedOn w:val="DefaultParagraphFont"/>
  </w:style>
  <w:style w:type="character" w:customStyle="1" w:styleId="cat-UserDefinedgrp-16rplc-15">
    <w:name w:val="cat-UserDefined grp-16 rplc-15"/>
    <w:basedOn w:val="DefaultParagraphFont"/>
  </w:style>
  <w:style w:type="character" w:customStyle="1" w:styleId="cat-UserDefinedgrp-14rplc-16">
    <w:name w:val="cat-UserDefined grp-14 rplc-16"/>
    <w:basedOn w:val="DefaultParagraphFont"/>
  </w:style>
  <w:style w:type="character" w:customStyle="1" w:styleId="cat-Sumgrp-10rplc-18">
    <w:name w:val="cat-Sum grp-10 rplc-18"/>
    <w:basedOn w:val="DefaultParagraphFont"/>
  </w:style>
  <w:style w:type="character" w:customStyle="1" w:styleId="cat-UserDefinedgrp-15rplc-20">
    <w:name w:val="cat-UserDefined grp-15 rplc-20"/>
    <w:basedOn w:val="DefaultParagraphFont"/>
  </w:style>
  <w:style w:type="character" w:customStyle="1" w:styleId="cat-Sumgrp-11rplc-22">
    <w:name w:val="cat-Sum grp-11 rplc-22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